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6C" w:rsidRPr="004305D1" w:rsidRDefault="006B396C" w:rsidP="006B396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305D1">
        <w:rPr>
          <w:rFonts w:asciiTheme="minorHAnsi" w:hAnsiTheme="minorHAnsi" w:cstheme="minorHAnsi"/>
          <w:sz w:val="24"/>
          <w:szCs w:val="24"/>
        </w:rPr>
        <w:t>V Bratislave, 18. augusta 2020</w:t>
      </w:r>
    </w:p>
    <w:p w:rsidR="006B396C" w:rsidRPr="004305D1" w:rsidRDefault="006B396C" w:rsidP="006B396C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F75B29" w:rsidRPr="004305D1" w:rsidRDefault="00F75B29" w:rsidP="00F75B29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4"/>
        </w:rPr>
      </w:pPr>
      <w:r w:rsidRPr="004305D1">
        <w:rPr>
          <w:rFonts w:asciiTheme="minorHAnsi" w:hAnsiTheme="minorHAnsi" w:cstheme="minorHAnsi"/>
          <w:b/>
          <w:bCs/>
          <w:sz w:val="28"/>
          <w:szCs w:val="24"/>
        </w:rPr>
        <w:t>Audit odhalil nehospodá</w:t>
      </w:r>
      <w:r w:rsidRPr="004305D1">
        <w:rPr>
          <w:rFonts w:asciiTheme="minorHAnsi" w:hAnsiTheme="minorHAnsi" w:cstheme="minorHAnsi"/>
          <w:b/>
          <w:bCs/>
          <w:sz w:val="28"/>
          <w:szCs w:val="24"/>
        </w:rPr>
        <w:t>rne nakladanie s majetkom v SVP</w:t>
      </w:r>
    </w:p>
    <w:p w:rsidR="00F75B29" w:rsidRPr="004305D1" w:rsidRDefault="00F75B29" w:rsidP="00F75B2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05D1">
        <w:rPr>
          <w:rFonts w:asciiTheme="minorHAnsi" w:hAnsiTheme="minorHAnsi" w:cstheme="minorHAnsi"/>
          <w:b/>
          <w:bCs/>
          <w:sz w:val="24"/>
          <w:szCs w:val="24"/>
        </w:rPr>
        <w:t xml:space="preserve">Ministerstvo životného prostredia v rámci auditu v Slovenskom vodohospodárskom podniku, š. p. (SVP) a v odštepnom závode Bratislave, zistilo nehospodárne nakladanie s majetkom v šokujúcom rozsahu skoro 5 mil. € a s hrozbou vzniku ďalších škôd. </w:t>
      </w:r>
    </w:p>
    <w:p w:rsidR="00F75B29" w:rsidRPr="004305D1" w:rsidRDefault="00F75B29" w:rsidP="00F75B29">
      <w:pPr>
        <w:jc w:val="both"/>
        <w:rPr>
          <w:rFonts w:asciiTheme="minorHAnsi" w:hAnsiTheme="minorHAnsi" w:cstheme="minorHAnsi"/>
          <w:sz w:val="24"/>
          <w:szCs w:val="24"/>
        </w:rPr>
      </w:pPr>
      <w:r w:rsidRPr="004305D1">
        <w:rPr>
          <w:rFonts w:asciiTheme="minorHAnsi" w:hAnsiTheme="minorHAnsi" w:cstheme="minorHAnsi"/>
          <w:sz w:val="24"/>
          <w:szCs w:val="24"/>
        </w:rPr>
        <w:t xml:space="preserve">SVP ako  prevádzkovateľ  </w:t>
      </w:r>
      <w:r w:rsidRPr="004305D1">
        <w:rPr>
          <w:rFonts w:asciiTheme="minorHAnsi" w:hAnsiTheme="minorHAnsi" w:cstheme="minorHAnsi"/>
          <w:bCs/>
          <w:sz w:val="24"/>
          <w:szCs w:val="24"/>
        </w:rPr>
        <w:t>Kameňolomu Devín</w:t>
      </w:r>
      <w:r w:rsidRPr="004305D1">
        <w:rPr>
          <w:rFonts w:asciiTheme="minorHAnsi" w:hAnsiTheme="minorHAnsi" w:cstheme="minorHAnsi"/>
          <w:sz w:val="24"/>
          <w:szCs w:val="24"/>
        </w:rPr>
        <w:t xml:space="preserve"> pri  </w:t>
      </w:r>
      <w:r w:rsidRPr="004305D1">
        <w:rPr>
          <w:rFonts w:asciiTheme="minorHAnsi" w:hAnsiTheme="minorHAnsi" w:cstheme="minorHAnsi"/>
          <w:bCs/>
          <w:sz w:val="24"/>
          <w:szCs w:val="24"/>
        </w:rPr>
        <w:t xml:space="preserve">nákupe zariadenia do kameňolomu  </w:t>
      </w:r>
      <w:r w:rsidR="004305D1" w:rsidRPr="004305D1">
        <w:rPr>
          <w:rFonts w:asciiTheme="minorHAnsi" w:hAnsiTheme="minorHAnsi" w:cstheme="minorHAnsi"/>
          <w:sz w:val="24"/>
          <w:szCs w:val="24"/>
        </w:rPr>
        <w:t xml:space="preserve">v celkovej sume 1 753 836 €  </w:t>
      </w:r>
      <w:r w:rsidRPr="004305D1">
        <w:rPr>
          <w:rFonts w:asciiTheme="minorHAnsi" w:hAnsiTheme="minorHAnsi" w:cstheme="minorHAnsi"/>
          <w:sz w:val="24"/>
          <w:szCs w:val="24"/>
        </w:rPr>
        <w:t xml:space="preserve">ignoroval technickú špecifikáciu strojov </w:t>
      </w:r>
      <w:r w:rsidR="004305D1" w:rsidRPr="004305D1">
        <w:rPr>
          <w:rFonts w:asciiTheme="minorHAnsi" w:hAnsiTheme="minorHAnsi" w:cstheme="minorHAnsi"/>
          <w:sz w:val="24"/>
          <w:szCs w:val="24"/>
        </w:rPr>
        <w:t xml:space="preserve">o aké žiadal kameňolom </w:t>
      </w:r>
      <w:r w:rsidRPr="004305D1">
        <w:rPr>
          <w:rFonts w:asciiTheme="minorHAnsi" w:hAnsiTheme="minorHAnsi" w:cstheme="minorHAnsi"/>
          <w:sz w:val="24"/>
          <w:szCs w:val="24"/>
        </w:rPr>
        <w:t xml:space="preserve">a obstaral stroje, ktoré sú pre prevádzku </w:t>
      </w:r>
      <w:r w:rsidR="004305D1" w:rsidRPr="004305D1">
        <w:rPr>
          <w:rFonts w:asciiTheme="minorHAnsi" w:hAnsiTheme="minorHAnsi" w:cstheme="minorHAnsi"/>
          <w:sz w:val="24"/>
          <w:szCs w:val="24"/>
        </w:rPr>
        <w:t xml:space="preserve">príliš slabé a v podstate </w:t>
      </w:r>
      <w:r w:rsidRPr="004305D1">
        <w:rPr>
          <w:rFonts w:asciiTheme="minorHAnsi" w:hAnsiTheme="minorHAnsi" w:cstheme="minorHAnsi"/>
          <w:sz w:val="24"/>
          <w:szCs w:val="24"/>
        </w:rPr>
        <w:t xml:space="preserve">nevyužiteľné. Napriek tomu odštepný závod Bratislava kúpnu zmluvu uzavrel.  Dodávateľom nepoužiteľných zariadení do kameňolomu bola spoločnosť TOMS-SK, </w:t>
      </w:r>
      <w:proofErr w:type="spellStart"/>
      <w:r w:rsidRPr="004305D1">
        <w:rPr>
          <w:rFonts w:asciiTheme="minorHAnsi" w:hAnsiTheme="minorHAnsi" w:cstheme="minorHAnsi"/>
          <w:sz w:val="24"/>
          <w:szCs w:val="24"/>
        </w:rPr>
        <w:t>s.r.o</w:t>
      </w:r>
      <w:proofErr w:type="spellEnd"/>
    </w:p>
    <w:p w:rsidR="00F75B29" w:rsidRPr="004305D1" w:rsidRDefault="00F75B29" w:rsidP="00F75B29">
      <w:pPr>
        <w:jc w:val="both"/>
        <w:rPr>
          <w:rFonts w:asciiTheme="minorHAnsi" w:hAnsiTheme="minorHAnsi" w:cstheme="minorHAnsi"/>
          <w:sz w:val="24"/>
          <w:szCs w:val="24"/>
        </w:rPr>
      </w:pPr>
      <w:r w:rsidRPr="004305D1">
        <w:rPr>
          <w:rFonts w:asciiTheme="minorHAnsi" w:hAnsiTheme="minorHAnsi" w:cstheme="minorHAnsi"/>
          <w:sz w:val="24"/>
          <w:szCs w:val="24"/>
        </w:rPr>
        <w:t xml:space="preserve">Ján </w:t>
      </w:r>
      <w:proofErr w:type="spellStart"/>
      <w:r w:rsidRPr="004305D1">
        <w:rPr>
          <w:rFonts w:asciiTheme="minorHAnsi" w:hAnsiTheme="minorHAnsi" w:cstheme="minorHAnsi"/>
          <w:sz w:val="24"/>
          <w:szCs w:val="24"/>
        </w:rPr>
        <w:t>Budaj</w:t>
      </w:r>
      <w:proofErr w:type="spellEnd"/>
      <w:r w:rsidRPr="004305D1">
        <w:rPr>
          <w:rFonts w:asciiTheme="minorHAnsi" w:hAnsiTheme="minorHAnsi" w:cstheme="minorHAnsi"/>
          <w:sz w:val="24"/>
          <w:szCs w:val="24"/>
        </w:rPr>
        <w:t xml:space="preserve">, minister životného prostredia, podčiarkol, že vtedajší štatutár odštepného závodu </w:t>
      </w:r>
      <w:r w:rsidRPr="004305D1">
        <w:rPr>
          <w:rFonts w:asciiTheme="minorHAnsi" w:hAnsiTheme="minorHAnsi" w:cstheme="minorHAnsi"/>
          <w:iCs/>
          <w:sz w:val="24"/>
          <w:szCs w:val="24"/>
        </w:rPr>
        <w:t xml:space="preserve">Ing. Jozef </w:t>
      </w:r>
      <w:proofErr w:type="spellStart"/>
      <w:r w:rsidRPr="004305D1">
        <w:rPr>
          <w:rFonts w:asciiTheme="minorHAnsi" w:hAnsiTheme="minorHAnsi" w:cstheme="minorHAnsi"/>
          <w:iCs/>
          <w:sz w:val="24"/>
          <w:szCs w:val="24"/>
        </w:rPr>
        <w:t>Dúcz</w:t>
      </w:r>
      <w:proofErr w:type="spellEnd"/>
      <w:r w:rsidRPr="004305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4305D1">
        <w:rPr>
          <w:rFonts w:asciiTheme="minorHAnsi" w:hAnsiTheme="minorHAnsi" w:cstheme="minorHAnsi"/>
          <w:sz w:val="24"/>
          <w:szCs w:val="24"/>
        </w:rPr>
        <w:t>„</w:t>
      </w:r>
      <w:r w:rsidR="004305D1" w:rsidRPr="004305D1">
        <w:rPr>
          <w:rFonts w:asciiTheme="minorHAnsi" w:hAnsiTheme="minorHAnsi" w:cstheme="minorHAnsi"/>
          <w:i/>
          <w:iCs/>
          <w:sz w:val="24"/>
          <w:szCs w:val="24"/>
        </w:rPr>
        <w:t>n</w:t>
      </w:r>
      <w:r w:rsidRPr="004305D1">
        <w:rPr>
          <w:rFonts w:asciiTheme="minorHAnsi" w:hAnsiTheme="minorHAnsi" w:cstheme="minorHAnsi"/>
          <w:i/>
          <w:iCs/>
          <w:sz w:val="24"/>
          <w:szCs w:val="24"/>
        </w:rPr>
        <w:t>ezabezpečil ochranu práv objednávateľa, nevyužil sankčné mechanizmy ani iné prostriedky na ochranu majetku a predídeniu vzniku škody</w:t>
      </w:r>
      <w:r w:rsidRPr="004305D1">
        <w:rPr>
          <w:rFonts w:asciiTheme="minorHAnsi" w:hAnsiTheme="minorHAnsi" w:cstheme="minorHAnsi"/>
          <w:sz w:val="24"/>
          <w:szCs w:val="24"/>
        </w:rPr>
        <w:t>“.</w:t>
      </w:r>
    </w:p>
    <w:p w:rsidR="00F75B29" w:rsidRPr="004305D1" w:rsidRDefault="00F75B29" w:rsidP="00F75B29">
      <w:pPr>
        <w:jc w:val="both"/>
        <w:rPr>
          <w:rFonts w:asciiTheme="minorHAnsi" w:hAnsiTheme="minorHAnsi" w:cstheme="minorHAnsi"/>
          <w:sz w:val="24"/>
          <w:szCs w:val="24"/>
        </w:rPr>
      </w:pPr>
      <w:r w:rsidRPr="004305D1">
        <w:rPr>
          <w:rFonts w:asciiTheme="minorHAnsi" w:hAnsiTheme="minorHAnsi" w:cstheme="minorHAnsi"/>
          <w:sz w:val="24"/>
          <w:szCs w:val="24"/>
        </w:rPr>
        <w:t xml:space="preserve">Ďalším príkladom nehospodárneho nakladania s majetkom v odštepnom závode Bratislava je </w:t>
      </w:r>
      <w:r w:rsidRPr="004305D1">
        <w:rPr>
          <w:rFonts w:asciiTheme="minorHAnsi" w:hAnsiTheme="minorHAnsi" w:cstheme="minorHAnsi"/>
          <w:bCs/>
          <w:sz w:val="24"/>
          <w:szCs w:val="24"/>
        </w:rPr>
        <w:t xml:space="preserve">nákup pásových rýpadiel,  použiteľných  na vodnej hladine.  </w:t>
      </w:r>
      <w:r w:rsidRPr="004305D1">
        <w:rPr>
          <w:rFonts w:asciiTheme="minorHAnsi" w:hAnsiTheme="minorHAnsi" w:cstheme="minorHAnsi"/>
          <w:sz w:val="24"/>
          <w:szCs w:val="24"/>
        </w:rPr>
        <w:t xml:space="preserve">Víťazným dodávateľom opäť spoločnosť TOMS-SK, </w:t>
      </w:r>
      <w:proofErr w:type="spellStart"/>
      <w:r w:rsidRPr="004305D1">
        <w:rPr>
          <w:rFonts w:asciiTheme="minorHAnsi" w:hAnsiTheme="minorHAnsi" w:cstheme="minorHAnsi"/>
          <w:sz w:val="24"/>
          <w:szCs w:val="24"/>
        </w:rPr>
        <w:t>s.r.o</w:t>
      </w:r>
      <w:proofErr w:type="spellEnd"/>
      <w:r w:rsidRPr="004305D1">
        <w:rPr>
          <w:rFonts w:asciiTheme="minorHAnsi" w:hAnsiTheme="minorHAnsi" w:cstheme="minorHAnsi"/>
          <w:sz w:val="24"/>
          <w:szCs w:val="24"/>
        </w:rPr>
        <w:t xml:space="preserve">. Rýpadlá </w:t>
      </w:r>
      <w:r w:rsidRPr="004305D1">
        <w:rPr>
          <w:rFonts w:asciiTheme="minorHAnsi" w:hAnsiTheme="minorHAnsi" w:cstheme="minorHAnsi"/>
          <w:bCs/>
          <w:sz w:val="24"/>
          <w:szCs w:val="24"/>
        </w:rPr>
        <w:t xml:space="preserve">v celkovej sume 706 800 € </w:t>
      </w:r>
      <w:r w:rsidRPr="004305D1">
        <w:rPr>
          <w:rFonts w:asciiTheme="minorHAnsi" w:hAnsiTheme="minorHAnsi" w:cstheme="minorHAnsi"/>
          <w:sz w:val="24"/>
          <w:szCs w:val="24"/>
        </w:rPr>
        <w:t xml:space="preserve">sa financovali </w:t>
      </w:r>
      <w:r w:rsidRPr="004305D1">
        <w:rPr>
          <w:rFonts w:asciiTheme="minorHAnsi" w:hAnsiTheme="minorHAnsi" w:cstheme="minorHAnsi"/>
          <w:bCs/>
          <w:sz w:val="24"/>
          <w:szCs w:val="24"/>
        </w:rPr>
        <w:t xml:space="preserve">z prostriedkov EÚ. </w:t>
      </w:r>
      <w:r w:rsidRPr="004305D1">
        <w:rPr>
          <w:rFonts w:asciiTheme="minorHAnsi" w:hAnsiTheme="minorHAnsi" w:cstheme="minorHAnsi"/>
          <w:sz w:val="24"/>
          <w:szCs w:val="24"/>
        </w:rPr>
        <w:t>Stroje však doteraz stoja v areáli závodu Dunaj, pretože sa pri obstarávaní nezohľadnila požiadavka na</w:t>
      </w:r>
      <w:bookmarkStart w:id="0" w:name="_GoBack"/>
      <w:bookmarkEnd w:id="0"/>
      <w:r w:rsidRPr="004305D1">
        <w:rPr>
          <w:rFonts w:asciiTheme="minorHAnsi" w:hAnsiTheme="minorHAnsi" w:cstheme="minorHAnsi"/>
          <w:sz w:val="24"/>
          <w:szCs w:val="24"/>
        </w:rPr>
        <w:t xml:space="preserve"> plávajúce plošiny, bez ktorých je ich použitie nemožné. </w:t>
      </w:r>
    </w:p>
    <w:p w:rsidR="00F75B29" w:rsidRPr="004305D1" w:rsidRDefault="00F75B29" w:rsidP="00F75B29">
      <w:pPr>
        <w:jc w:val="both"/>
        <w:rPr>
          <w:rFonts w:asciiTheme="minorHAnsi" w:hAnsiTheme="minorHAnsi" w:cstheme="minorHAnsi"/>
          <w:sz w:val="24"/>
          <w:szCs w:val="24"/>
        </w:rPr>
      </w:pPr>
      <w:r w:rsidRPr="004305D1">
        <w:rPr>
          <w:rFonts w:asciiTheme="minorHAnsi" w:hAnsiTheme="minorHAnsi" w:cstheme="minorHAnsi"/>
          <w:sz w:val="24"/>
          <w:szCs w:val="24"/>
        </w:rPr>
        <w:t xml:space="preserve">Nehospodárnosť  sa preukázala aj v medializovanom prípade kompy, ktorú sa </w:t>
      </w:r>
      <w:r w:rsidR="004305D1" w:rsidRPr="004305D1">
        <w:rPr>
          <w:rFonts w:asciiTheme="minorHAnsi" w:hAnsiTheme="minorHAnsi" w:cstheme="minorHAnsi"/>
          <w:sz w:val="24"/>
          <w:szCs w:val="24"/>
        </w:rPr>
        <w:t>SVP</w:t>
      </w:r>
      <w:r w:rsidRPr="004305D1">
        <w:rPr>
          <w:rFonts w:asciiTheme="minorHAnsi" w:hAnsiTheme="minorHAnsi" w:cstheme="minorHAnsi"/>
          <w:sz w:val="24"/>
          <w:szCs w:val="24"/>
        </w:rPr>
        <w:t xml:space="preserve"> rozhodol obstarať sám. V júni 2019 SVP uzavrel kúpnu zmluvu na kompu v sume </w:t>
      </w:r>
      <w:r w:rsidRPr="004305D1">
        <w:rPr>
          <w:rFonts w:asciiTheme="minorHAnsi" w:hAnsiTheme="minorHAnsi" w:cstheme="minorHAnsi"/>
          <w:bCs/>
          <w:sz w:val="24"/>
          <w:szCs w:val="24"/>
        </w:rPr>
        <w:t xml:space="preserve">2 904 000 €. </w:t>
      </w:r>
      <w:r w:rsidRPr="004305D1">
        <w:rPr>
          <w:rFonts w:asciiTheme="minorHAnsi" w:hAnsiTheme="minorHAnsi" w:cstheme="minorHAnsi"/>
          <w:sz w:val="24"/>
          <w:szCs w:val="24"/>
        </w:rPr>
        <w:t xml:space="preserve"> V dodatku zmluvy zásadným spôsobom modifikoval podmienky v prospech uchádzača.  Znížením počtu motorov na polovicu zmenil podstatné parametre zákazky. Navyše podnik sa zaviazal vopred uhradiť  kúpnu cenu jej zložením na viazaný účet. Uvedené fakty vzbudzujú podozrenia z netransparentného obstarania </w:t>
      </w:r>
      <w:r w:rsidR="004305D1" w:rsidRPr="004305D1">
        <w:rPr>
          <w:rFonts w:asciiTheme="minorHAnsi" w:hAnsiTheme="minorHAnsi" w:cstheme="minorHAnsi"/>
          <w:sz w:val="24"/>
          <w:szCs w:val="24"/>
        </w:rPr>
        <w:t>kompy</w:t>
      </w:r>
      <w:r w:rsidRPr="004305D1">
        <w:rPr>
          <w:rFonts w:asciiTheme="minorHAnsi" w:hAnsiTheme="minorHAnsi" w:cstheme="minorHAnsi"/>
          <w:sz w:val="24"/>
          <w:szCs w:val="24"/>
        </w:rPr>
        <w:t>, zúženia a pokrivenia hospodárskej súťaže.</w:t>
      </w:r>
    </w:p>
    <w:p w:rsidR="00F75B29" w:rsidRPr="004305D1" w:rsidRDefault="00F75B29" w:rsidP="00F75B29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305D1">
        <w:rPr>
          <w:rFonts w:asciiTheme="minorHAnsi" w:hAnsiTheme="minorHAnsi" w:cstheme="minorHAnsi"/>
          <w:sz w:val="24"/>
          <w:szCs w:val="24"/>
        </w:rPr>
        <w:t>„</w:t>
      </w:r>
      <w:r w:rsidRPr="004305D1">
        <w:rPr>
          <w:rFonts w:asciiTheme="minorHAnsi" w:hAnsiTheme="minorHAnsi" w:cstheme="minorHAnsi"/>
          <w:i/>
          <w:iCs/>
          <w:sz w:val="24"/>
          <w:szCs w:val="24"/>
        </w:rPr>
        <w:t xml:space="preserve">Máme dôvodné podozrenie, že došlo k spáchaniu trestných činov machinácií pri verejnom obstarávaní a porušovania povinností pri správe cudzieho majetku vo veľkom rozsahu,“  </w:t>
      </w:r>
      <w:r w:rsidRPr="004305D1">
        <w:rPr>
          <w:rFonts w:asciiTheme="minorHAnsi" w:hAnsiTheme="minorHAnsi" w:cstheme="minorHAnsi"/>
          <w:sz w:val="24"/>
          <w:szCs w:val="24"/>
        </w:rPr>
        <w:t xml:space="preserve">zdôraznil minister </w:t>
      </w:r>
      <w:proofErr w:type="spellStart"/>
      <w:r w:rsidRPr="004305D1">
        <w:rPr>
          <w:rFonts w:asciiTheme="minorHAnsi" w:hAnsiTheme="minorHAnsi" w:cstheme="minorHAnsi"/>
          <w:sz w:val="24"/>
          <w:szCs w:val="24"/>
        </w:rPr>
        <w:t>Budaj</w:t>
      </w:r>
      <w:proofErr w:type="spellEnd"/>
      <w:r w:rsidRPr="004305D1">
        <w:rPr>
          <w:rFonts w:asciiTheme="minorHAnsi" w:hAnsiTheme="minorHAnsi" w:cstheme="minorHAnsi"/>
          <w:sz w:val="24"/>
          <w:szCs w:val="24"/>
        </w:rPr>
        <w:t xml:space="preserve"> a dodal, že N</w:t>
      </w:r>
      <w:r w:rsidR="008543F3" w:rsidRPr="004305D1">
        <w:rPr>
          <w:rFonts w:asciiTheme="minorHAnsi" w:hAnsiTheme="minorHAnsi" w:cstheme="minorHAnsi"/>
          <w:sz w:val="24"/>
          <w:szCs w:val="24"/>
        </w:rPr>
        <w:t>árodná kriminálna agentúra už vo veci začala konať</w:t>
      </w:r>
      <w:r w:rsidRPr="004305D1">
        <w:rPr>
          <w:rFonts w:asciiTheme="minorHAnsi" w:hAnsiTheme="minorHAnsi" w:cstheme="minorHAnsi"/>
          <w:sz w:val="24"/>
          <w:szCs w:val="24"/>
        </w:rPr>
        <w:t>.</w:t>
      </w:r>
      <w:r w:rsidRPr="004305D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:rsidR="00F75B29" w:rsidRPr="004305D1" w:rsidRDefault="00F75B29" w:rsidP="00F75B29">
      <w:pPr>
        <w:jc w:val="both"/>
        <w:rPr>
          <w:rFonts w:asciiTheme="minorHAnsi" w:hAnsiTheme="minorHAnsi" w:cstheme="minorHAnsi"/>
          <w:sz w:val="24"/>
          <w:szCs w:val="24"/>
        </w:rPr>
      </w:pPr>
      <w:r w:rsidRPr="004305D1">
        <w:rPr>
          <w:rFonts w:asciiTheme="minorHAnsi" w:hAnsiTheme="minorHAnsi" w:cstheme="minorHAnsi"/>
          <w:sz w:val="24"/>
          <w:szCs w:val="24"/>
        </w:rPr>
        <w:t xml:space="preserve">Na záver minister </w:t>
      </w:r>
      <w:proofErr w:type="spellStart"/>
      <w:r w:rsidRPr="004305D1">
        <w:rPr>
          <w:rFonts w:asciiTheme="minorHAnsi" w:hAnsiTheme="minorHAnsi" w:cstheme="minorHAnsi"/>
          <w:sz w:val="24"/>
          <w:szCs w:val="24"/>
        </w:rPr>
        <w:t>Budaj</w:t>
      </w:r>
      <w:proofErr w:type="spellEnd"/>
      <w:r w:rsidRPr="004305D1">
        <w:rPr>
          <w:rFonts w:asciiTheme="minorHAnsi" w:hAnsiTheme="minorHAnsi" w:cstheme="minorHAnsi"/>
          <w:sz w:val="24"/>
          <w:szCs w:val="24"/>
        </w:rPr>
        <w:t xml:space="preserve"> podčiarkol</w:t>
      </w:r>
      <w:r w:rsidRPr="004305D1">
        <w:rPr>
          <w:rFonts w:asciiTheme="minorHAnsi" w:hAnsiTheme="minorHAnsi" w:cstheme="minorHAnsi"/>
          <w:i/>
          <w:iCs/>
          <w:sz w:val="24"/>
          <w:szCs w:val="24"/>
        </w:rPr>
        <w:t>: „M</w:t>
      </w:r>
      <w:r w:rsidRPr="004305D1">
        <w:rPr>
          <w:rFonts w:asciiTheme="minorHAnsi" w:hAnsiTheme="minorHAnsi" w:cstheme="minorHAnsi"/>
          <w:i/>
          <w:sz w:val="24"/>
          <w:szCs w:val="24"/>
        </w:rPr>
        <w:t xml:space="preserve">usíme vytvoriť  </w:t>
      </w:r>
      <w:proofErr w:type="spellStart"/>
      <w:r w:rsidRPr="004305D1">
        <w:rPr>
          <w:rFonts w:asciiTheme="minorHAnsi" w:hAnsiTheme="minorHAnsi" w:cstheme="minorHAnsi"/>
          <w:i/>
          <w:sz w:val="24"/>
          <w:szCs w:val="24"/>
        </w:rPr>
        <w:t>blacklist</w:t>
      </w:r>
      <w:proofErr w:type="spellEnd"/>
      <w:r w:rsidRPr="004305D1">
        <w:rPr>
          <w:rFonts w:asciiTheme="minorHAnsi" w:hAnsiTheme="minorHAnsi" w:cstheme="minorHAnsi"/>
          <w:i/>
          <w:sz w:val="24"/>
          <w:szCs w:val="24"/>
        </w:rPr>
        <w:t xml:space="preserve"> podvodníkov, podvodníckych metód a techník, ktorými sa na Slovensku  tunelovali verejné prostriedky</w:t>
      </w:r>
      <w:r w:rsidRPr="004305D1">
        <w:rPr>
          <w:rFonts w:asciiTheme="minorHAnsi" w:hAnsiTheme="minorHAnsi" w:cstheme="minorHAnsi"/>
          <w:sz w:val="24"/>
          <w:szCs w:val="24"/>
        </w:rPr>
        <w:t>“.</w:t>
      </w:r>
    </w:p>
    <w:p w:rsidR="002D3187" w:rsidRPr="004305D1" w:rsidRDefault="002D3187" w:rsidP="005D2C0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sectPr w:rsidR="002D3187" w:rsidRPr="004305D1" w:rsidSect="00A657F8">
      <w:headerReference w:type="default" r:id="rId8"/>
      <w:footerReference w:type="default" r:id="rId9"/>
      <w:pgSz w:w="11906" w:h="16838"/>
      <w:pgMar w:top="2268" w:right="1133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5B" w:rsidRDefault="001A765B">
      <w:pPr>
        <w:spacing w:after="0" w:line="240" w:lineRule="auto"/>
      </w:pPr>
      <w:r>
        <w:separator/>
      </w:r>
    </w:p>
  </w:endnote>
  <w:endnote w:type="continuationSeparator" w:id="0">
    <w:p w:rsidR="001A765B" w:rsidRDefault="001A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73" w:rsidRDefault="00EF3E59">
    <w:pPr>
      <w:pStyle w:val="Pta"/>
    </w:pPr>
    <w:r>
      <w:fldChar w:fldCharType="begin"/>
    </w:r>
    <w:r>
      <w:instrText>PAGE   \* MERGEFORMAT</w:instrText>
    </w:r>
    <w:r>
      <w:fldChar w:fldCharType="separate"/>
    </w:r>
    <w:r w:rsidR="004305D1">
      <w:rPr>
        <w:noProof/>
      </w:rPr>
      <w:t>1</w:t>
    </w:r>
    <w:r>
      <w:fldChar w:fldCharType="end"/>
    </w:r>
  </w:p>
  <w:p w:rsidR="00012D73" w:rsidRDefault="001A76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5B" w:rsidRDefault="001A765B">
      <w:pPr>
        <w:spacing w:after="0" w:line="240" w:lineRule="auto"/>
      </w:pPr>
      <w:r>
        <w:separator/>
      </w:r>
    </w:p>
  </w:footnote>
  <w:footnote w:type="continuationSeparator" w:id="0">
    <w:p w:rsidR="001A765B" w:rsidRDefault="001A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D7" w:rsidRDefault="006A7801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2B225AE5" wp14:editId="6005D7EF">
          <wp:simplePos x="0" y="0"/>
          <wp:positionH relativeFrom="column">
            <wp:posOffset>-899795</wp:posOffset>
          </wp:positionH>
          <wp:positionV relativeFrom="paragraph">
            <wp:posOffset>-448945</wp:posOffset>
          </wp:positionV>
          <wp:extent cx="7574280" cy="10706735"/>
          <wp:effectExtent l="0" t="0" r="762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70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79B7"/>
    <w:multiLevelType w:val="hybridMultilevel"/>
    <w:tmpl w:val="582E5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1"/>
    <w:rsid w:val="00004E0C"/>
    <w:rsid w:val="00025819"/>
    <w:rsid w:val="00032232"/>
    <w:rsid w:val="000340B0"/>
    <w:rsid w:val="00046160"/>
    <w:rsid w:val="00051E21"/>
    <w:rsid w:val="00061BD6"/>
    <w:rsid w:val="000703C8"/>
    <w:rsid w:val="00071C65"/>
    <w:rsid w:val="000738F6"/>
    <w:rsid w:val="000862D7"/>
    <w:rsid w:val="00091413"/>
    <w:rsid w:val="000A1767"/>
    <w:rsid w:val="000A576A"/>
    <w:rsid w:val="000A7AB7"/>
    <w:rsid w:val="000B0A12"/>
    <w:rsid w:val="000B1D09"/>
    <w:rsid w:val="000C41C5"/>
    <w:rsid w:val="000D1BDF"/>
    <w:rsid w:val="000D38BF"/>
    <w:rsid w:val="000D5E4E"/>
    <w:rsid w:val="000E0D54"/>
    <w:rsid w:val="000E2201"/>
    <w:rsid w:val="000E24A5"/>
    <w:rsid w:val="000E5327"/>
    <w:rsid w:val="000E574B"/>
    <w:rsid w:val="000E64FD"/>
    <w:rsid w:val="00111564"/>
    <w:rsid w:val="00121B33"/>
    <w:rsid w:val="00123A15"/>
    <w:rsid w:val="0013094F"/>
    <w:rsid w:val="001468E4"/>
    <w:rsid w:val="00146B11"/>
    <w:rsid w:val="001529E7"/>
    <w:rsid w:val="00160CE7"/>
    <w:rsid w:val="00161047"/>
    <w:rsid w:val="001614BE"/>
    <w:rsid w:val="0017196F"/>
    <w:rsid w:val="0017649A"/>
    <w:rsid w:val="00176B5C"/>
    <w:rsid w:val="001811F7"/>
    <w:rsid w:val="001843C0"/>
    <w:rsid w:val="00186A35"/>
    <w:rsid w:val="00191FB1"/>
    <w:rsid w:val="001A765B"/>
    <w:rsid w:val="001B09C4"/>
    <w:rsid w:val="001B1677"/>
    <w:rsid w:val="001B2DFE"/>
    <w:rsid w:val="001B3676"/>
    <w:rsid w:val="001B737B"/>
    <w:rsid w:val="001B795C"/>
    <w:rsid w:val="001C3974"/>
    <w:rsid w:val="001C481D"/>
    <w:rsid w:val="001E5C02"/>
    <w:rsid w:val="001E5E5D"/>
    <w:rsid w:val="001F0492"/>
    <w:rsid w:val="001F0FBC"/>
    <w:rsid w:val="001F54FE"/>
    <w:rsid w:val="00204376"/>
    <w:rsid w:val="00210CF4"/>
    <w:rsid w:val="00211C80"/>
    <w:rsid w:val="00213833"/>
    <w:rsid w:val="00222503"/>
    <w:rsid w:val="00233359"/>
    <w:rsid w:val="00234759"/>
    <w:rsid w:val="002460E3"/>
    <w:rsid w:val="00247A86"/>
    <w:rsid w:val="00255592"/>
    <w:rsid w:val="00255A5E"/>
    <w:rsid w:val="002635B7"/>
    <w:rsid w:val="002662DB"/>
    <w:rsid w:val="002667FA"/>
    <w:rsid w:val="00270A7A"/>
    <w:rsid w:val="00273E97"/>
    <w:rsid w:val="00287F00"/>
    <w:rsid w:val="00291EFE"/>
    <w:rsid w:val="002A4ED1"/>
    <w:rsid w:val="002B1553"/>
    <w:rsid w:val="002D203A"/>
    <w:rsid w:val="002D3187"/>
    <w:rsid w:val="002D771B"/>
    <w:rsid w:val="002E618F"/>
    <w:rsid w:val="002E67B8"/>
    <w:rsid w:val="0030051F"/>
    <w:rsid w:val="003037DE"/>
    <w:rsid w:val="00310DE4"/>
    <w:rsid w:val="00311C82"/>
    <w:rsid w:val="00316DEA"/>
    <w:rsid w:val="00321DF2"/>
    <w:rsid w:val="003331BA"/>
    <w:rsid w:val="00334DB0"/>
    <w:rsid w:val="00337DE1"/>
    <w:rsid w:val="00354920"/>
    <w:rsid w:val="00356C3D"/>
    <w:rsid w:val="00361185"/>
    <w:rsid w:val="003815E6"/>
    <w:rsid w:val="0038211E"/>
    <w:rsid w:val="00384C9F"/>
    <w:rsid w:val="003967B9"/>
    <w:rsid w:val="00396BBC"/>
    <w:rsid w:val="003A2296"/>
    <w:rsid w:val="003B0960"/>
    <w:rsid w:val="003B6B39"/>
    <w:rsid w:val="003C29A3"/>
    <w:rsid w:val="003C324B"/>
    <w:rsid w:val="003C3797"/>
    <w:rsid w:val="003C7D68"/>
    <w:rsid w:val="003D4A99"/>
    <w:rsid w:val="003E17E0"/>
    <w:rsid w:val="003E32E0"/>
    <w:rsid w:val="003E5A46"/>
    <w:rsid w:val="003F490D"/>
    <w:rsid w:val="0040443E"/>
    <w:rsid w:val="00410EF1"/>
    <w:rsid w:val="0041523E"/>
    <w:rsid w:val="00416470"/>
    <w:rsid w:val="004305D1"/>
    <w:rsid w:val="00431C7C"/>
    <w:rsid w:val="004570F7"/>
    <w:rsid w:val="0046701F"/>
    <w:rsid w:val="00470D96"/>
    <w:rsid w:val="00471529"/>
    <w:rsid w:val="00473A58"/>
    <w:rsid w:val="00473D67"/>
    <w:rsid w:val="00491423"/>
    <w:rsid w:val="00496D5F"/>
    <w:rsid w:val="004A1072"/>
    <w:rsid w:val="004A563D"/>
    <w:rsid w:val="004D66DE"/>
    <w:rsid w:val="004E1458"/>
    <w:rsid w:val="004E2A52"/>
    <w:rsid w:val="004E2E4D"/>
    <w:rsid w:val="004E6446"/>
    <w:rsid w:val="004F1D34"/>
    <w:rsid w:val="00501E0B"/>
    <w:rsid w:val="00507787"/>
    <w:rsid w:val="00512C19"/>
    <w:rsid w:val="005256BC"/>
    <w:rsid w:val="005263C5"/>
    <w:rsid w:val="00526473"/>
    <w:rsid w:val="00527462"/>
    <w:rsid w:val="00527517"/>
    <w:rsid w:val="00532F32"/>
    <w:rsid w:val="005347F7"/>
    <w:rsid w:val="005467A3"/>
    <w:rsid w:val="00551175"/>
    <w:rsid w:val="005529A8"/>
    <w:rsid w:val="005667FD"/>
    <w:rsid w:val="005812B4"/>
    <w:rsid w:val="00593FF1"/>
    <w:rsid w:val="00594762"/>
    <w:rsid w:val="005A3039"/>
    <w:rsid w:val="005A4BB2"/>
    <w:rsid w:val="005A4BBD"/>
    <w:rsid w:val="005B25D5"/>
    <w:rsid w:val="005C6BFC"/>
    <w:rsid w:val="005D2C0B"/>
    <w:rsid w:val="005D42C8"/>
    <w:rsid w:val="005D54ED"/>
    <w:rsid w:val="005D63A4"/>
    <w:rsid w:val="005E4A52"/>
    <w:rsid w:val="005F0D73"/>
    <w:rsid w:val="005F22A1"/>
    <w:rsid w:val="005F59CF"/>
    <w:rsid w:val="00601F15"/>
    <w:rsid w:val="00605118"/>
    <w:rsid w:val="00617380"/>
    <w:rsid w:val="0062166C"/>
    <w:rsid w:val="006241D9"/>
    <w:rsid w:val="006241EF"/>
    <w:rsid w:val="00643CEC"/>
    <w:rsid w:val="006509BF"/>
    <w:rsid w:val="006516FA"/>
    <w:rsid w:val="006533A6"/>
    <w:rsid w:val="0065360D"/>
    <w:rsid w:val="006554FC"/>
    <w:rsid w:val="0065639F"/>
    <w:rsid w:val="006603DA"/>
    <w:rsid w:val="00663832"/>
    <w:rsid w:val="00665292"/>
    <w:rsid w:val="006709C8"/>
    <w:rsid w:val="00680702"/>
    <w:rsid w:val="00683CC3"/>
    <w:rsid w:val="00690213"/>
    <w:rsid w:val="006915DF"/>
    <w:rsid w:val="00691D84"/>
    <w:rsid w:val="006A2796"/>
    <w:rsid w:val="006A41E5"/>
    <w:rsid w:val="006A574D"/>
    <w:rsid w:val="006A631A"/>
    <w:rsid w:val="006A7801"/>
    <w:rsid w:val="006B396C"/>
    <w:rsid w:val="006B5572"/>
    <w:rsid w:val="006B66D1"/>
    <w:rsid w:val="006C347F"/>
    <w:rsid w:val="006D54CA"/>
    <w:rsid w:val="006E2F6F"/>
    <w:rsid w:val="00712CC2"/>
    <w:rsid w:val="007328F6"/>
    <w:rsid w:val="00742B84"/>
    <w:rsid w:val="0074478C"/>
    <w:rsid w:val="0074715A"/>
    <w:rsid w:val="00747190"/>
    <w:rsid w:val="0075136F"/>
    <w:rsid w:val="00756FAD"/>
    <w:rsid w:val="00773C58"/>
    <w:rsid w:val="00792B90"/>
    <w:rsid w:val="007A4677"/>
    <w:rsid w:val="007B5FC5"/>
    <w:rsid w:val="007C6C1A"/>
    <w:rsid w:val="007D4257"/>
    <w:rsid w:val="007D7020"/>
    <w:rsid w:val="007E1D0F"/>
    <w:rsid w:val="007F42EC"/>
    <w:rsid w:val="007F44C9"/>
    <w:rsid w:val="00812376"/>
    <w:rsid w:val="00813E2D"/>
    <w:rsid w:val="00816E91"/>
    <w:rsid w:val="008244C3"/>
    <w:rsid w:val="00827F41"/>
    <w:rsid w:val="008337CB"/>
    <w:rsid w:val="00834167"/>
    <w:rsid w:val="0083562E"/>
    <w:rsid w:val="00843F4C"/>
    <w:rsid w:val="008543F3"/>
    <w:rsid w:val="00855220"/>
    <w:rsid w:val="008565F2"/>
    <w:rsid w:val="00874981"/>
    <w:rsid w:val="0088624F"/>
    <w:rsid w:val="00887BF4"/>
    <w:rsid w:val="008916B8"/>
    <w:rsid w:val="0089592D"/>
    <w:rsid w:val="008B4CED"/>
    <w:rsid w:val="008C1929"/>
    <w:rsid w:val="008D3D6C"/>
    <w:rsid w:val="008D6F16"/>
    <w:rsid w:val="008E3578"/>
    <w:rsid w:val="008E7F5B"/>
    <w:rsid w:val="008F67D1"/>
    <w:rsid w:val="00903E4F"/>
    <w:rsid w:val="00905E2B"/>
    <w:rsid w:val="00916D7D"/>
    <w:rsid w:val="00917066"/>
    <w:rsid w:val="0092632E"/>
    <w:rsid w:val="00940EB9"/>
    <w:rsid w:val="00943D52"/>
    <w:rsid w:val="00946132"/>
    <w:rsid w:val="00947196"/>
    <w:rsid w:val="00947B34"/>
    <w:rsid w:val="00966949"/>
    <w:rsid w:val="009805A5"/>
    <w:rsid w:val="0098063C"/>
    <w:rsid w:val="009B2533"/>
    <w:rsid w:val="009B432B"/>
    <w:rsid w:val="009B68E1"/>
    <w:rsid w:val="009C14E1"/>
    <w:rsid w:val="009D1465"/>
    <w:rsid w:val="009D5089"/>
    <w:rsid w:val="009D5C3A"/>
    <w:rsid w:val="009E2A56"/>
    <w:rsid w:val="009E7E2A"/>
    <w:rsid w:val="009F09EE"/>
    <w:rsid w:val="009F4893"/>
    <w:rsid w:val="00A010BB"/>
    <w:rsid w:val="00A05EDA"/>
    <w:rsid w:val="00A11A8A"/>
    <w:rsid w:val="00A23F05"/>
    <w:rsid w:val="00A37318"/>
    <w:rsid w:val="00A405B7"/>
    <w:rsid w:val="00A439AD"/>
    <w:rsid w:val="00A46439"/>
    <w:rsid w:val="00A503C7"/>
    <w:rsid w:val="00A53650"/>
    <w:rsid w:val="00A55F4D"/>
    <w:rsid w:val="00A908FD"/>
    <w:rsid w:val="00AA114D"/>
    <w:rsid w:val="00AA4465"/>
    <w:rsid w:val="00AA5CD8"/>
    <w:rsid w:val="00AA64DD"/>
    <w:rsid w:val="00AA6C3E"/>
    <w:rsid w:val="00AB0464"/>
    <w:rsid w:val="00AB51FE"/>
    <w:rsid w:val="00AC2416"/>
    <w:rsid w:val="00AE43E0"/>
    <w:rsid w:val="00AE690A"/>
    <w:rsid w:val="00AF0DC5"/>
    <w:rsid w:val="00AF57F7"/>
    <w:rsid w:val="00B16985"/>
    <w:rsid w:val="00B20123"/>
    <w:rsid w:val="00B2201E"/>
    <w:rsid w:val="00B3739C"/>
    <w:rsid w:val="00B401FA"/>
    <w:rsid w:val="00B40354"/>
    <w:rsid w:val="00B54514"/>
    <w:rsid w:val="00B557D1"/>
    <w:rsid w:val="00B63FBF"/>
    <w:rsid w:val="00B65F4D"/>
    <w:rsid w:val="00B67EFB"/>
    <w:rsid w:val="00B73C1D"/>
    <w:rsid w:val="00B80957"/>
    <w:rsid w:val="00B835E7"/>
    <w:rsid w:val="00B84046"/>
    <w:rsid w:val="00B91FA0"/>
    <w:rsid w:val="00B956C0"/>
    <w:rsid w:val="00BA14B4"/>
    <w:rsid w:val="00BA6E3C"/>
    <w:rsid w:val="00BB1047"/>
    <w:rsid w:val="00BB1D0D"/>
    <w:rsid w:val="00BC1FD7"/>
    <w:rsid w:val="00BC5683"/>
    <w:rsid w:val="00BC647C"/>
    <w:rsid w:val="00BD2F1D"/>
    <w:rsid w:val="00BD34C8"/>
    <w:rsid w:val="00BF3D82"/>
    <w:rsid w:val="00C04782"/>
    <w:rsid w:val="00C07132"/>
    <w:rsid w:val="00C107A4"/>
    <w:rsid w:val="00C16EA4"/>
    <w:rsid w:val="00C204C4"/>
    <w:rsid w:val="00C206EF"/>
    <w:rsid w:val="00C279FD"/>
    <w:rsid w:val="00C434C9"/>
    <w:rsid w:val="00C52FA4"/>
    <w:rsid w:val="00C61A6E"/>
    <w:rsid w:val="00C73B9C"/>
    <w:rsid w:val="00C82B68"/>
    <w:rsid w:val="00C92BFA"/>
    <w:rsid w:val="00CA135B"/>
    <w:rsid w:val="00CA3DFF"/>
    <w:rsid w:val="00CB047C"/>
    <w:rsid w:val="00CB064C"/>
    <w:rsid w:val="00CB1202"/>
    <w:rsid w:val="00CB27F7"/>
    <w:rsid w:val="00CB283B"/>
    <w:rsid w:val="00CB3668"/>
    <w:rsid w:val="00CC48AE"/>
    <w:rsid w:val="00CD00A8"/>
    <w:rsid w:val="00CD7A1B"/>
    <w:rsid w:val="00CE1EDB"/>
    <w:rsid w:val="00CE2C7D"/>
    <w:rsid w:val="00D1212F"/>
    <w:rsid w:val="00D212E5"/>
    <w:rsid w:val="00D26270"/>
    <w:rsid w:val="00D26BE3"/>
    <w:rsid w:val="00D309FB"/>
    <w:rsid w:val="00D33A8D"/>
    <w:rsid w:val="00D37AB1"/>
    <w:rsid w:val="00D41714"/>
    <w:rsid w:val="00D45F68"/>
    <w:rsid w:val="00D55763"/>
    <w:rsid w:val="00D60917"/>
    <w:rsid w:val="00D73F9D"/>
    <w:rsid w:val="00D80448"/>
    <w:rsid w:val="00D81BC9"/>
    <w:rsid w:val="00D822AF"/>
    <w:rsid w:val="00D87C7F"/>
    <w:rsid w:val="00D914CA"/>
    <w:rsid w:val="00D977C3"/>
    <w:rsid w:val="00DA6147"/>
    <w:rsid w:val="00DC1A57"/>
    <w:rsid w:val="00DE21A0"/>
    <w:rsid w:val="00DE44C9"/>
    <w:rsid w:val="00E0301F"/>
    <w:rsid w:val="00E075A7"/>
    <w:rsid w:val="00E219CD"/>
    <w:rsid w:val="00E23ABD"/>
    <w:rsid w:val="00E26D96"/>
    <w:rsid w:val="00E26DFE"/>
    <w:rsid w:val="00E375E7"/>
    <w:rsid w:val="00E51D5A"/>
    <w:rsid w:val="00E53303"/>
    <w:rsid w:val="00E64C23"/>
    <w:rsid w:val="00E668A9"/>
    <w:rsid w:val="00E74574"/>
    <w:rsid w:val="00E74D54"/>
    <w:rsid w:val="00E86AC5"/>
    <w:rsid w:val="00E87A14"/>
    <w:rsid w:val="00E93DF8"/>
    <w:rsid w:val="00E964DE"/>
    <w:rsid w:val="00EA2D37"/>
    <w:rsid w:val="00EA402D"/>
    <w:rsid w:val="00EB020A"/>
    <w:rsid w:val="00EC1AA7"/>
    <w:rsid w:val="00ED17C3"/>
    <w:rsid w:val="00ED35D9"/>
    <w:rsid w:val="00ED35FF"/>
    <w:rsid w:val="00ED6245"/>
    <w:rsid w:val="00ED64D1"/>
    <w:rsid w:val="00EE37C3"/>
    <w:rsid w:val="00EF3E59"/>
    <w:rsid w:val="00F0015F"/>
    <w:rsid w:val="00F04032"/>
    <w:rsid w:val="00F04C7A"/>
    <w:rsid w:val="00F13DEA"/>
    <w:rsid w:val="00F332D3"/>
    <w:rsid w:val="00F375E5"/>
    <w:rsid w:val="00F43B40"/>
    <w:rsid w:val="00F45147"/>
    <w:rsid w:val="00F45182"/>
    <w:rsid w:val="00F47B69"/>
    <w:rsid w:val="00F75249"/>
    <w:rsid w:val="00F75B29"/>
    <w:rsid w:val="00F76388"/>
    <w:rsid w:val="00F80A58"/>
    <w:rsid w:val="00F856C7"/>
    <w:rsid w:val="00F907F4"/>
    <w:rsid w:val="00FA2CA1"/>
    <w:rsid w:val="00FA7600"/>
    <w:rsid w:val="00FB087F"/>
    <w:rsid w:val="00FB4B76"/>
    <w:rsid w:val="00FC0672"/>
    <w:rsid w:val="00FC7176"/>
    <w:rsid w:val="00FD470C"/>
    <w:rsid w:val="00FD6D06"/>
    <w:rsid w:val="00FE12C6"/>
    <w:rsid w:val="00FE7A25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CE13"/>
  <w15:docId w15:val="{23E1B7B0-FA2B-4C8C-B046-8CED8C44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7801"/>
    <w:pPr>
      <w:spacing w:after="200" w:line="276" w:lineRule="auto"/>
    </w:pPr>
    <w:rPr>
      <w:rFonts w:ascii="Arial" w:eastAsia="Arial" w:hAnsi="Arial" w:cs="Times New Roman"/>
    </w:rPr>
  </w:style>
  <w:style w:type="paragraph" w:styleId="Nadpis1">
    <w:name w:val="heading 1"/>
    <w:basedOn w:val="Normlny"/>
    <w:link w:val="Nadpis1Char"/>
    <w:uiPriority w:val="9"/>
    <w:qFormat/>
    <w:rsid w:val="00DE4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7801"/>
    <w:rPr>
      <w:rFonts w:ascii="Arial" w:eastAsia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6A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7801"/>
    <w:rPr>
      <w:rFonts w:ascii="Arial" w:eastAsia="Arial" w:hAnsi="Arial" w:cs="Times New Roman"/>
    </w:rPr>
  </w:style>
  <w:style w:type="paragraph" w:customStyle="1" w:styleId="Default">
    <w:name w:val="Default"/>
    <w:rsid w:val="006A7801"/>
    <w:pPr>
      <w:autoSpaceDE w:val="0"/>
      <w:autoSpaceDN w:val="0"/>
      <w:adjustRightInd w:val="0"/>
      <w:spacing w:after="0" w:line="240" w:lineRule="auto"/>
    </w:pPr>
    <w:rPr>
      <w:rFonts w:ascii="Microsoft YaHei UI" w:eastAsia="Microsoft YaHei UI" w:cs="Microsoft YaHei UI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1677"/>
    <w:rPr>
      <w:rFonts w:ascii="Segoe UI" w:eastAsia="Arial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F45182"/>
    <w:rPr>
      <w:i/>
      <w:iCs/>
    </w:rPr>
  </w:style>
  <w:style w:type="paragraph" w:styleId="Normlnywebov">
    <w:name w:val="Normal (Web)"/>
    <w:basedOn w:val="Normlny"/>
    <w:uiPriority w:val="99"/>
    <w:unhideWhenUsed/>
    <w:rsid w:val="00F45182"/>
    <w:pPr>
      <w:spacing w:after="150" w:line="336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45182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B169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69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6985"/>
    <w:rPr>
      <w:rFonts w:ascii="Arial" w:eastAsia="Arial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69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6985"/>
    <w:rPr>
      <w:rFonts w:ascii="Arial" w:eastAsia="Arial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9F4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mnzvraznenie">
    <w:name w:val="Subtle Emphasis"/>
    <w:basedOn w:val="Predvolenpsmoodseku"/>
    <w:uiPriority w:val="19"/>
    <w:qFormat/>
    <w:rsid w:val="00663832"/>
    <w:rPr>
      <w:i/>
      <w:iCs/>
      <w:color w:val="404040" w:themeColor="text1" w:themeTint="BF"/>
    </w:rPr>
  </w:style>
  <w:style w:type="character" w:customStyle="1" w:styleId="textexposedshow">
    <w:name w:val="text_exposed_show"/>
    <w:basedOn w:val="Predvolenpsmoodseku"/>
    <w:rsid w:val="000738F6"/>
  </w:style>
  <w:style w:type="character" w:styleId="Hypertextovprepojenie">
    <w:name w:val="Hyperlink"/>
    <w:basedOn w:val="Predvolenpsmoodseku"/>
    <w:uiPriority w:val="99"/>
    <w:unhideWhenUsed/>
    <w:rsid w:val="00E51D5A"/>
    <w:rPr>
      <w:color w:val="0563C1" w:themeColor="hyperlink"/>
      <w:u w:val="single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locked/>
    <w:rsid w:val="00BC647C"/>
    <w:rPr>
      <w:sz w:val="18"/>
      <w:lang w:val="x-none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unhideWhenUsed/>
    <w:qFormat/>
    <w:rsid w:val="00BC647C"/>
    <w:pPr>
      <w:spacing w:after="0" w:line="240" w:lineRule="auto"/>
    </w:pPr>
    <w:rPr>
      <w:rFonts w:asciiTheme="minorHAnsi" w:eastAsiaTheme="minorHAnsi" w:hAnsiTheme="minorHAnsi" w:cstheme="minorBidi"/>
      <w:sz w:val="18"/>
      <w:lang w:val="x-none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BC647C"/>
    <w:rPr>
      <w:rFonts w:ascii="Arial" w:eastAsia="Arial" w:hAnsi="Arial" w:cs="Times New Roman"/>
      <w:sz w:val="20"/>
      <w:szCs w:val="20"/>
    </w:rPr>
  </w:style>
  <w:style w:type="character" w:customStyle="1" w:styleId="OdsekzoznamuChar">
    <w:name w:val="Odsek zoznamu Char"/>
    <w:aliases w:val="body Char,Odsek zoznamu2 Char,Listenabsatz Char,List Paragraph Char,Odsek zoznamu1 Char,Odsek Char"/>
    <w:link w:val="Odsekzoznamu"/>
    <w:uiPriority w:val="34"/>
    <w:locked/>
    <w:rsid w:val="00BC647C"/>
    <w:rPr>
      <w:lang w:val="x-none"/>
    </w:rPr>
  </w:style>
  <w:style w:type="paragraph" w:styleId="Odsekzoznamu">
    <w:name w:val="List Paragraph"/>
    <w:aliases w:val="body,Odsek zoznamu2,Listenabsatz,List Paragraph,Odsek zoznamu1,Odsek"/>
    <w:basedOn w:val="Normlny"/>
    <w:link w:val="OdsekzoznamuChar"/>
    <w:uiPriority w:val="34"/>
    <w:qFormat/>
    <w:rsid w:val="00BC647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21B33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21B33"/>
    <w:rPr>
      <w:rFonts w:ascii="Arial" w:eastAsia="Arial" w:hAnsi="Arial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21B33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21B3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DE44C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Zstupntext">
    <w:name w:val="Placeholder Text"/>
    <w:aliases w:val="Text zástupného symbolu"/>
    <w:uiPriority w:val="99"/>
    <w:semiHidden/>
    <w:rsid w:val="00ED35FF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1561-16D9-45A4-A827-2EAAA0CA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Ferenčák Tomáš</dc:creator>
  <cp:lastModifiedBy>Szabó Monika</cp:lastModifiedBy>
  <cp:revision>10</cp:revision>
  <cp:lastPrinted>2020-08-18T11:51:00Z</cp:lastPrinted>
  <dcterms:created xsi:type="dcterms:W3CDTF">2020-08-18T07:38:00Z</dcterms:created>
  <dcterms:modified xsi:type="dcterms:W3CDTF">2020-08-18T12:30:00Z</dcterms:modified>
</cp:coreProperties>
</file>